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方正小标宋简体" w:hAnsi="仿宋" w:eastAsia="方正小标宋简体" w:cs="仿宋"/>
          <w:bCs/>
          <w:sz w:val="44"/>
          <w:szCs w:val="44"/>
        </w:rPr>
      </w:pPr>
      <w:bookmarkStart w:id="0" w:name="PaperTitle"/>
      <w:bookmarkStart w:id="5" w:name="_GoBack"/>
      <w:bookmarkEnd w:id="5"/>
      <w:r>
        <w:rPr>
          <w:rFonts w:hint="eastAsia" w:ascii="方正小标宋简体" w:hAnsi="仿宋" w:eastAsia="方正小标宋简体" w:cs="仿宋"/>
          <w:color w:val="000000"/>
          <w:kern w:val="0"/>
          <w:sz w:val="44"/>
          <w:szCs w:val="44"/>
        </w:rPr>
        <w:t>医技专业（技术类）专业技术人才晋升高级职称工作量要求</w:t>
      </w:r>
      <w:bookmarkEnd w:id="0"/>
    </w:p>
    <w:p>
      <w:pPr>
        <w:spacing w:line="360" w:lineRule="auto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申报人：</w:t>
      </w:r>
      <w:bookmarkStart w:id="1" w:name="RealName"/>
      <w:r>
        <w:rPr>
          <w:rFonts w:hint="eastAsia" w:ascii="宋体" w:hAnsi="宋体"/>
          <w:bCs/>
          <w:sz w:val="24"/>
        </w:rPr>
        <w:t xml:space="preserve">姚梁                    </w:t>
      </w:r>
      <w:bookmarkEnd w:id="1"/>
      <w:r>
        <w:rPr>
          <w:rFonts w:hint="eastAsia" w:eastAsia="仿宋_GB2312"/>
          <w:bCs/>
          <w:sz w:val="30"/>
          <w:szCs w:val="30"/>
        </w:rPr>
        <w:t xml:space="preserve"> 所在科室：</w:t>
      </w:r>
      <w:bookmarkStart w:id="2" w:name="Department"/>
      <w:r>
        <w:rPr>
          <w:rFonts w:hint="eastAsia" w:ascii="宋体" w:hAnsi="宋体"/>
          <w:bCs/>
          <w:sz w:val="24"/>
        </w:rPr>
        <w:t>检验科</w:t>
      </w:r>
      <w:bookmarkEnd w:id="2"/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eastAsia="仿宋_GB2312"/>
          <w:bCs/>
          <w:sz w:val="30"/>
          <w:szCs w:val="30"/>
        </w:rPr>
        <w:t>申报职称：</w:t>
      </w:r>
      <w:bookmarkStart w:id="3" w:name="DeclareQualification"/>
      <w:r>
        <w:rPr>
          <w:rFonts w:hint="eastAsia" w:ascii="宋体" w:hAnsi="宋体"/>
          <w:bCs/>
          <w:sz w:val="24"/>
        </w:rPr>
        <w:t xml:space="preserve">副主任技师           </w:t>
      </w:r>
      <w:bookmarkEnd w:id="3"/>
      <w:r>
        <w:rPr>
          <w:rFonts w:hint="eastAsia" w:eastAsia="仿宋_GB2312"/>
          <w:bCs/>
          <w:sz w:val="30"/>
          <w:szCs w:val="30"/>
        </w:rPr>
        <w:t xml:space="preserve"> 申报专业：</w:t>
      </w:r>
      <w:bookmarkStart w:id="4" w:name="DeclareSpeciality"/>
      <w:r>
        <w:rPr>
          <w:rFonts w:hint="eastAsia" w:ascii="宋体" w:hAnsi="宋体"/>
          <w:bCs/>
          <w:sz w:val="24"/>
        </w:rPr>
        <w:t>临床医学检验技术</w:t>
      </w:r>
      <w:bookmarkEnd w:id="4"/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1059"/>
        <w:gridCol w:w="750"/>
        <w:gridCol w:w="419"/>
        <w:gridCol w:w="1697"/>
        <w:gridCol w:w="1697"/>
        <w:gridCol w:w="25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晋升副主任技师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晋升主任技师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医技专业（技术类）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平均每年参加本专业工作时间不少于40周。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平均每年参加本专业工作时间不少于35周。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检验技术（临床医疗机构）、心电学技术（技）、神经电生理（脑电图）技术（技）、病案信息技术（技）、高压氧治疗、营养、功能检查、医学实验、输血技术、放射医学技术、超声医学技术、核医学技术、肿瘤放射治疗技术、病理学技术、临床医学检验技术、口腔医学技术、消毒技术、卫生信息技术、康复医学治疗技术、心理治疗、卫生工程等专业参照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制定信息化规划或技术设计方案≥1项。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制定信息化规划或技术设计方案≥2项。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参与业务软件设计开发≥2项或卫生信息标准建设≥1项，并获推广应用。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参与业务软件设计开发≥3项或卫生信息标准建设≥2项，并获推广应用。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参与业务系统维护≥3项。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参与业务系统维护≥5项。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每年组织开展系统安全测试≥2次。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每年组织开展系统安全测试≥2次。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病历编码数量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份/年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编码病历数不少于1000份/年。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编码病历数不少于500份/年。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病案信息技术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修改病历编码数量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份/年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修改下级技师编码病历数不少于500份/年。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修改下级技师编码病历数不少于500份/年。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总参与治疗人次（急重症病人人次按5倍计算）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高压氧治疗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检查人次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业务技术操作次数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输血技术及相关业务工作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技术操作次数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检测次数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检测人数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PET/CT人数≥1000或SPECT+双能X线骨密度检测人数≥3000。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PET/CT人数≥1500或SPECT人数≥3000。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基本工作数量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完成专业检验报告/技术报告/检测记录≥50份（风险评估报告≥8份，或检验项次≥20项次）或完成专业检测项次≥100项次。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完成专业检验报告/技术报告/检测记录≥50份（风险评估报告≥5份，或检验项次≥15项次）或完成专业检测项次≥100项次。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卫生检验技术（公共卫生机构）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卫生检验工作数量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参与相关工作≥5个。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指导或者组织完成相关工作≥5个。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参与建立、比对、推广和应用的新技术、新方法数量，或者参与编写的质量控制文件等数量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参与相关工作≥1个。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指导或者组织完成相关工作≥2个。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生物安全/实验室安全相关工作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个/年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参与相关工作≥2个/年。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指导或者组织完成相关工作≥1个/年。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1" w:cryptProviderType="rsaAES" w:cryptAlgorithmClass="hash" w:cryptAlgorithmType="typeAny" w:cryptAlgorithmSid="14" w:cryptSpinCount="100000" w:hash="JBKmihUlFbnewqHPUW+SIp1a9hNYtlIl+LyyeO3H0237+kGT8FjNcSqWEGUO46PZE0CrOnhUUV5C+b5SI4HHNw==" w:salt="4xI1hK8TnH9ltFUWL01moA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02F"/>
    <w:rsid w:val="00034F10"/>
    <w:rsid w:val="000935A9"/>
    <w:rsid w:val="000A6FE9"/>
    <w:rsid w:val="00172A27"/>
    <w:rsid w:val="001D312D"/>
    <w:rsid w:val="00242CA0"/>
    <w:rsid w:val="0025519E"/>
    <w:rsid w:val="002928D5"/>
    <w:rsid w:val="002A160C"/>
    <w:rsid w:val="003379F5"/>
    <w:rsid w:val="00351880"/>
    <w:rsid w:val="003949F1"/>
    <w:rsid w:val="003A5F71"/>
    <w:rsid w:val="003C5111"/>
    <w:rsid w:val="00464021"/>
    <w:rsid w:val="004C2197"/>
    <w:rsid w:val="005B50A7"/>
    <w:rsid w:val="0060341E"/>
    <w:rsid w:val="00655023"/>
    <w:rsid w:val="00687112"/>
    <w:rsid w:val="00692F96"/>
    <w:rsid w:val="007A0DFE"/>
    <w:rsid w:val="007B2AFA"/>
    <w:rsid w:val="007B432B"/>
    <w:rsid w:val="007D6A47"/>
    <w:rsid w:val="007E1C7B"/>
    <w:rsid w:val="007E2818"/>
    <w:rsid w:val="007E38F1"/>
    <w:rsid w:val="007E470D"/>
    <w:rsid w:val="00835027"/>
    <w:rsid w:val="008E6228"/>
    <w:rsid w:val="009312A4"/>
    <w:rsid w:val="009B0494"/>
    <w:rsid w:val="009B69E9"/>
    <w:rsid w:val="00A30A5D"/>
    <w:rsid w:val="00A314AA"/>
    <w:rsid w:val="00A73DBE"/>
    <w:rsid w:val="00A904F4"/>
    <w:rsid w:val="00A9172F"/>
    <w:rsid w:val="00AF1D5D"/>
    <w:rsid w:val="00AF3D93"/>
    <w:rsid w:val="00B13614"/>
    <w:rsid w:val="00B829D4"/>
    <w:rsid w:val="00B93FC0"/>
    <w:rsid w:val="00BF41BC"/>
    <w:rsid w:val="00BF5D34"/>
    <w:rsid w:val="00C53752"/>
    <w:rsid w:val="00C6091F"/>
    <w:rsid w:val="00CA613E"/>
    <w:rsid w:val="00CD5EA8"/>
    <w:rsid w:val="00CE6A0B"/>
    <w:rsid w:val="00D36005"/>
    <w:rsid w:val="00DF2C2F"/>
    <w:rsid w:val="00E04AE5"/>
    <w:rsid w:val="00E2561F"/>
    <w:rsid w:val="00EC7C81"/>
    <w:rsid w:val="00EF2E37"/>
    <w:rsid w:val="00F010D1"/>
    <w:rsid w:val="00F145A5"/>
    <w:rsid w:val="00F216CB"/>
    <w:rsid w:val="58CC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F8B-F443-4B95-85A0-77AE4EE37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75</Characters>
  <Lines>1</Lines>
  <Paragraphs>1</Paragraphs>
  <TotalTime>100</TotalTime>
  <ScaleCrop>false</ScaleCrop>
  <LinksUpToDate>false</LinksUpToDate>
  <CharactersWithSpaces>87</CharactersWithSpaces>
  <Application>WPS Office_11.8.2.11019_F1E327BC-269C-435d-A152-05C5408002CA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2017-08-01T09:30:00Z</dcterms:created>
  <dc:creator>人事科</dc:creator>
  <cp:lastModifiedBy>人事科</cp:lastModifiedBy>
  <cp:lastPrinted>2024-04-01T09:19:47Z</cp:lastPrinted>
  <dcterms:modified xsi:type="dcterms:W3CDTF">2024-04-01T09:21:02Z</dcterms:modified>
  <dc:title>专业技术工作实例表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BA76E4D2305B4480A8BB04892722940D</vt:lpwstr>
  </property>
</Properties>
</file>