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</w:t>
      </w:r>
      <w:bookmarkStart w:id="5" w:name="_GoBack"/>
      <w:bookmarkEnd w:id="5"/>
      <w:r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工作总结</w:t>
      </w:r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0" w:name="RealName"/>
      <w:r>
        <w:rPr>
          <w:rFonts w:hint="eastAsia" w:ascii="宋体" w:hAnsi="宋体"/>
          <w:bCs/>
          <w:sz w:val="24"/>
        </w:rPr>
        <w:t xml:space="preserve">何珍珍                  </w:t>
      </w:r>
      <w:bookmarkEnd w:id="0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1" w:name="Department"/>
      <w:r>
        <w:rPr>
          <w:rFonts w:hint="eastAsia" w:ascii="宋体" w:hAnsi="宋体"/>
          <w:bCs/>
          <w:sz w:val="24"/>
        </w:rPr>
        <w:t>妇科门诊</w:t>
      </w:r>
      <w:bookmarkEnd w:id="1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2" w:name="DeclareQualification"/>
      <w:r>
        <w:rPr>
          <w:rFonts w:hint="eastAsia" w:ascii="宋体" w:hAnsi="宋体"/>
          <w:bCs/>
          <w:sz w:val="24"/>
        </w:rPr>
        <w:t xml:space="preserve">副主任护师           </w:t>
      </w:r>
      <w:bookmarkEnd w:id="2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3" w:name="DeclareSpeciality"/>
      <w:r>
        <w:rPr>
          <w:rFonts w:hint="eastAsia" w:ascii="宋体" w:hAnsi="宋体"/>
          <w:bCs/>
          <w:sz w:val="24"/>
        </w:rPr>
        <w:t>护理学</w:t>
      </w:r>
      <w:bookmarkEnd w:id="3"/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id="4" w:name="ProAndTechWorkReport__MultiParag"/>
            <w:r>
              <w:t xml:space="preserve">                                                                         专业技术工作总结</w:t>
            </w:r>
            <w:r>
              <w:br w:type="textWrapping"/>
            </w:r>
            <w:r>
              <w:t>申报人：何珍珍          所在科室：妇科门诊</w:t>
            </w:r>
            <w:r>
              <w:br w:type="textWrapping"/>
            </w:r>
            <w:r>
              <w:t>申报职称：副主任护师    申报专业：护理学</w:t>
            </w:r>
            <w:r>
              <w:br w:type="textWrapping"/>
            </w:r>
            <w:r>
              <w:t>本人何珍珍，女，1974年12月出生，1996年7月毕业于广州市卫生学校护理专业，毕业后分配于广东省第一荣军优抚医院工作至今已经月29年，现任妇科护士长并兼任供应室护士长，2013年5月获得主管护理师资格，2017年5月聘用为主管护理师。于2009年1月毕业广州医学院护理大专， 2013年1月毕业广州医学院护理本科。2020年11月至2021年1月派送广州医科大学附属第二医院消毒供应中心进修。自1996年参加工作以来，曾轮转荣军科、内科、外科、妇科、消毒供应中心。1996年至2002年在荣军科担任临床一线护士6年，主要负责伤残荣军的基础护理、伤口护理、导管护理、生活护理，全心全意为荣军服务。在病情紧急情况下，我积极配合科室团队实施急救措施，如心脏骤停、大出血、呼吸困难等，同时对荣军进行心理疏导及康复指导，改善荣军的身心健康。90%都是瘫痪在床的荣军，需要更加尽心尽力地护理，比如照顾好荣军的饮食、洗漱、翻身、排泄等生活上的问题，我从未拒绝过，因为我早就把荣军当亲人了，在荣军科这6年来，在我班上做到无压疮的成绩。服务对象是伤残军人，任职其间我时刻牢记“荣军至上，服务为本”的宗旨，以为荣军服务的工作为核心，全身全意为伤残军人提供优质的护理服务，并受到荣军的一致好评。2002年9月至2013年5月担任护理师，任职其间担任内科临床一线护士、护理组长、总务护士，因内科经常会有危重及抢救的病人，把我磨炼了遇事沉稳，抢救及操作熟练，并具备了快速敏捷的思维能力和应变能力。记得在内科的时候有位患者突发胸痛伴呼吸困难，血压90/55mmHg,我快迅的做出抢救护理措施。经常参加并指导危重病人的护理工作。负责科室的护理记录的书写质量控制，检查监督执行情况，参加及主持科室护理业务查房和业务学习，疑难病历讨论，协助护士长做好临床护理、日常管理工作，任职以来，扎实工作、奋发进取，以良好的医德医风，熟练操作技能，全面的专业知识为病人和荣军服务，工作中取得起了比较显著的成绩。2016年7月医院新成立妇科门诊，任科室筹备负责人，对科室的布局进行改造，布置和配置适当的医疗设施，在短短的一个月我经常加班加点，任劳任怨，同心协力，经常到外院参观学习，积极筹建好妇科，科室从无到有，终于在8月1日顺利开诊，为患者提供安静舒适的就医疗环境和满意的治疗效果。2016年获得海珠区优秀护士，2017年荣获得海珠护理敬业之星称号，于2017年12月任妇科门诊护士长，2023年1月兼管消毒供应中心护士长，现把任职护长以来的工作情况汇总报如下：</w:t>
            </w:r>
            <w:r>
              <w:br w:type="textWrapping"/>
            </w:r>
            <w:r>
              <w:t>一、思想道德、医德医风</w:t>
            </w:r>
            <w:r>
              <w:br w:type="textWrapping"/>
            </w:r>
            <w:r>
              <w:t>担任护士长以来，本人认真履行相关职责，认真学习《护士条例》及其法律法规，增强法律法规，在法律制度不断完善的今天，随着人民群众法治意识的不断增强依法办事，依法维护自身的合法权益，已成为人们的共识，这时护理服务提出是更高、更新的需求，在全方位全过程让患者满意的同时，我有丰富的法律知识，枳极进取，医德医风，职业道德良好，热爱本职工作，有很强的事业，尊重领导，团结同事，严以律已，积极主动，踏踏实实，具有严谨的工作作风，能很好地完成领导分配的各项工作，不断努力学习专科知识。树立了良好的职业形象。</w:t>
            </w:r>
            <w:r>
              <w:br w:type="textWrapping"/>
            </w:r>
            <w:r>
              <w:t>二、临床护理工作</w:t>
            </w:r>
            <w:r>
              <w:br w:type="textWrapping"/>
            </w:r>
            <w:r>
              <w:t>1、专业技能，我长期从事临床护理工作，熟练掌握各护理技能，确保在业务上能够独当一面。特别是在面对复杂病例和紧急情况时，我能够迅速做出判断，提供有效的护理方案。</w:t>
            </w:r>
            <w:r>
              <w:br w:type="textWrapping"/>
            </w:r>
            <w:r>
              <w:t>2、优质护理服务，在日常工作中，我带领科室团队始终以患者为中心，注重细节管理，推行个性化护理服务，通过优化护理流程，加强护理沟通，提升患者满意度和护理质量。</w:t>
            </w:r>
            <w:r>
              <w:br w:type="textWrapping"/>
            </w:r>
            <w:r>
              <w:t>3、护理安全管理方面，我高度重视护理安全，严格执行护理核心制度，定期组织护理质量检查，及时发现并整改潜在风险，确保患者安全，在我负责的科室，护理不良事件发生率显著降低。</w:t>
            </w:r>
            <w:r>
              <w:br w:type="textWrapping"/>
            </w:r>
            <w:r>
              <w:t>三、护理管理工作</w:t>
            </w:r>
            <w:r>
              <w:br w:type="textWrapping"/>
            </w:r>
            <w:r>
              <w:t>1、质量监控与改进方面，我严格按照护理质量标准，科室建立并完善各项工作常规，通过监控并记录各项质量指标及时发现并改进不足。运用PDCA质量改进方法，充分调动护士的积极性。组织科室定期召开护理质量分析会，持续改进护理工作流程，提升科室的护理服务水平。工作中我严格要求科室护士按护理操作规范来执行，人人参与质控，并针对护理过程中出现的问题，及时进行分析整改，</w:t>
            </w:r>
            <w:r>
              <w:br w:type="textWrapping"/>
            </w:r>
            <w:r>
              <w:t>2、制定科室每年、每月的工作计划和护理年终总结，完善规章制度，明确规定每个护士的工作任务和职责，合理安排工作和轮班安排，确保科室的工作能够有条不紊地进行。</w:t>
            </w:r>
            <w:r>
              <w:br w:type="textWrapping"/>
            </w:r>
            <w:r>
              <w:t>3、定期组织护理人员进行业务培训和技能考核，提升科室护士的整体素质和专业水平，增强团队凝聚力。同时，我积极做好传帮带，积极主动分担临床一线工作，帮助年轻护士快速成长。</w:t>
            </w:r>
            <w:r>
              <w:br w:type="textWrapping"/>
            </w:r>
            <w:r>
              <w:t>4、科室护士要求明确各级护士的职责和工作内容，提高科室的工作效率。</w:t>
            </w:r>
            <w:r>
              <w:br w:type="textWrapping"/>
            </w:r>
            <w:r>
              <w:t>5、在兼管供应消毒中心方面，我严格按照中华人民共和国卫生行业标准，认真落实各项工作，树立消毒供应中心全体人员一切以临床为中心的服务理念，科室运用PDC循环，分区域做好管理工作，严格把好器械的质量关及消毒灭菌的达标情况，我每周抽查洁净度、器械完好情况、配包数量是否准确、包装是否合格、标签是否完整责任人是否正确、各岗位的职责是否完成好，灭菌的合格率达100%，定期到临床科室了解情况，解决实际问题，根据临床科室的需求及时整改，有效的保障临床一线工作顺利进行。</w:t>
            </w:r>
            <w:r>
              <w:br w:type="textWrapping"/>
            </w:r>
            <w:r>
              <w:t>6、医院于2024年申报创建三级医院，我带领妇科护理团队及消毒供应中心的人员经常加班加点，配合创三级医院的工作，重新按三级医院的要求，制定流程、常规、制度、及操作流程，并按要求做出整改措施。在我们的共同努力下，医院于2024年12月顺利通过三级评审。</w:t>
            </w:r>
            <w:r>
              <w:br w:type="textWrapping"/>
            </w:r>
            <w:r>
              <w:t>四、积极带领科室护理团队开展新业务新技术，2024年科室开展了火龙罐、脐灸、红炉拔筋罐、盆底康复训练，这些新技术对妇科疾病方面有很好的疗效。同时，我鼓励团队成员参与护理创新，推广新技术、新方法，提升了科室的护理科研水平。定期组织安排科室业务学习，护理业务查房，应急预案演练，理论考核，提高科室的整体业务水平。</w:t>
            </w:r>
            <w:r>
              <w:br w:type="textWrapping"/>
            </w:r>
            <w:r>
              <w:t>五、积极参与抗疫工作</w:t>
            </w:r>
            <w:r>
              <w:br w:type="textWrapping"/>
            </w:r>
            <w:r>
              <w:t>在疫情防控期间，做为护士长，我承担了巨大的责任和压力，合理人员调配，严格的感染控制、有效的物资管理以及心理支持，确保护理团队的高效运作，保障了患者的安全和护理质量。本人积极参加医院外出采核酸工作及在居住的小区做义工活动。</w:t>
            </w:r>
            <w:r>
              <w:br w:type="textWrapping"/>
            </w:r>
            <w:r>
              <w:t>六、论文、著作、科普和专利、学术地位</w:t>
            </w:r>
            <w:r>
              <w:br w:type="textWrapping"/>
            </w:r>
            <w:r>
              <w:t>2023年参与撰写了《现代临床护理实践与研究》著作主篇一部，书号：ISBN 978-7-5706-2751-6 。这部著作在临床实践和教育培训中发挥重要作用，也是护理从业者和研究者的重要参考资源。2024年在知网发表第一作者学术论文一篇《优质护理管理质量持续改进在子宫肌瘤患者护理中的应用》，这篇论文向患者普及子宫肌瘤的相关知识，增强患者的自我管理。2023年在大众健康报发表科普一篇《经期护理不当加重程度如何正确护理》，通过科普提高了女性对痛经护理的认知，减少了不当行为，帮助更多女性掌握科学的护理方法。我多次参加省内护理学术会议，担任广东省消毒供应中心专业委员，担任海珠区老人照护需求评估专家，积极与同行交流经验，学习先进护理理念和技术，提升了自身的学术水平，2022年获得实用新型专利1项“超声除锈箱”第二名次。</w:t>
            </w:r>
            <w:r>
              <w:br w:type="textWrapping"/>
            </w:r>
            <w:r>
              <w:t xml:space="preserve">   多年来，我在护理工作中始终兢兢业业，不断追求卓越，此次申报不论能否晋升，今后我会更加注重知识的更新与积累，加强学习与交流，积极提升工作管理能力，提高科研水平，并运于临床实践，应用总结与不断创新的护理工作模式，改进护理质量，继续为护理事业贡献力量。</w:t>
            </w:r>
            <w:r>
              <w:br w:type="textWrapping"/>
            </w:r>
            <w:r>
              <w:br w:type="textWrapping"/>
            </w:r>
            <w:bookmarkEnd w:id="4"/>
          </w:p>
        </w:tc>
      </w:tr>
    </w:tbl>
    <w:p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注明：此表内容由申报人在网上申报系统填写保存，由单位生成打印用于公示。</w:t>
      </w:r>
    </w:p>
    <w:sectPr>
      <w:pgSz w:w="11906" w:h="16838"/>
      <w:pgMar w:top="1440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  <w:rsid w:val="7D1B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104</Characters>
  <Lines>1</Lines>
  <Paragraphs>1</Paragraphs>
  <TotalTime>53</TotalTime>
  <ScaleCrop>false</ScaleCrop>
  <LinksUpToDate>false</LinksUpToDate>
  <CharactersWithSpaces>121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2025-03-17T10:14:38Z</cp:lastPrinted>
  <dcterms:modified xsi:type="dcterms:W3CDTF">2025-03-17T10:15:36Z</dcterms:modified>
  <dc:title>专业技术工作实例表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71DFABE6940A41D8A41B4D159F431C76</vt:lpwstr>
  </property>
</Properties>
</file>